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CAC" w:rsidRDefault="00406CAC" w:rsidP="00511E5B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  <w:w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w w:val="0"/>
          <w:sz w:val="24"/>
          <w:szCs w:val="24"/>
        </w:rPr>
        <w:t>ANEXO VII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6"/>
        <w:gridCol w:w="2693"/>
      </w:tblGrid>
      <w:tr w:rsidR="00406CAC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br w:type="page"/>
            </w:r>
            <w:r>
              <w:rPr>
                <w:rFonts w:ascii="Times New Roman" w:hAnsi="Times New Roman"/>
                <w:w w:val="0"/>
                <w:sz w:val="20"/>
                <w:szCs w:val="20"/>
              </w:rPr>
              <w:br w:type="page"/>
            </w: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PARECER COEXT - CADASTRO DE AÇÃO DE EXTENSÃO – RESOLUÇÃO CONSUP 24/2019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CRITÉRIOS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AVALIAÇÃO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 xml:space="preserve">1. IMPACTO E TRANSFORMAÇÃO SOCIAL: 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1.1 Fortalece o vínculo entre o IFG e a comunidade local expressos em suas metas e/ou objetivos?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1.2 Propõe ações que visam a transformação social por meio do incentivo à autonomia das comunidades?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1.3 Promove as diretrizes da extensão por meio da articulação entre diferentes agentes sociais, iniciativas locais, poder público ou com a sociedade civil organizada?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Atende (   ) 2,0 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Parcialmente (   ) 1,0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Não atende (   ) 0,0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 xml:space="preserve">2. INTERAÇÃO DIALÓGICA: 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2.1 Promove o desenvolvimento de relações caracterizadas pelo diálogo e trocas de conhecimento entre o IFG e a comunidade?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2.2 Compreende a importância da construção do conhecimento por meio da vivência, experimentação prática e trocas de saberes?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2.3 Reconhece o protagonismo das comunidades e o desenvolvimento social enquanto fundamentos dos procedimentos de planejamento e execução?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(   ) 2,0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Parcialmente (   ) 1,0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Não atende (   ) 0,0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3. INDISSOCIABILIDADE ENTRE ENSINO, PESQUISA E EXTENSÃO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3.1 Propõem ações que articulam ensino, pesquisa e extensão?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3.2 Promove a integração entre diferentes metodologias de ensino-aprendizagem?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3. Compreende que integração entre conhecimentos e os procedimentos metodológicos são fundamentos para a democratização do saber?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(   ) 2,0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Parcialmente (   ) 1,0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Não atende (   ) 0,0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4. PROTAGONISMO ESTUDANTIL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4.1 A extensão é compreendida como processo formativo por meio da relação entre os estudantes e as comunidades?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4.2 O território abordado é compreendido de forma clara e objetivo enquanto um espaço de construção e aplicação de conhecimentos apreendidos?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4.3 Estimula o protagonismo estudantil no sentido de participar da formulação de ações voltadas para a transformação e/ou melhorias das comunidades locais?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(   ) 2,0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Parcialmente (   ) 1,0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lastRenderedPageBreak/>
              <w:t>Não atende (   ) 0,0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lastRenderedPageBreak/>
              <w:br w:type="page"/>
            </w: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5. VINCULAÇÃO PPPI E PDI (</w:t>
            </w:r>
            <w:r>
              <w:rPr>
                <w:rFonts w:ascii="Times New Roman" w:hAnsi="Times New Roman"/>
                <w:w w:val="0"/>
                <w:sz w:val="20"/>
                <w:szCs w:val="20"/>
              </w:rPr>
              <w:t>A proposta se relaciona aos objetivos e metas institucionais estabelecidos para a Extensão no PPPI e PDI.)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(   ) 2,0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Parcialmente (   ) 1,0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Não atende (   ) 0,0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6. ESTRUTURAÇÃO DA PROPOSTA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6.1 Possui clareza e coerência entre os objetivos e os procedimentos metodológicos?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6.2 Possui clareza e coerência entre as atividades propostas e o cronograma estabelecido?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6.3 Apresenta viabilidade em relação à infraestrutura necessária para o desenvolvimento das atividades?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(   ) 2,0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Parcialmente (   ) 1,0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Não atende (   ) 0,0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 xml:space="preserve">7. INTERDISCIPLINARIDADE: 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7.1 Promove a integração entre diferentes áreas do conhecimento?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7.2 Mobiliza diferentes conhecimentos, saberes ou experiências?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7.3 A proposta interdisciplinar está articulada com os objetivos e resultados esperados?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(   ) 2,0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Parcialmente (   ) 1,0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Não atende (   ) 0,0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 xml:space="preserve">8. AVALIAÇÃO FORMATIVA: 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8.1 Possui proposta de acompanhamento processual das atividades?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8.2 A avaliação está voltada para os objetivos e metas estabelecidos?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8.3 Possui uma proposta que envolva a participação da comunidade atendida?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(   ) 2,0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Parcialmente (   ) 1,0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Não atende (   ) 0,0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9. CURRÍCULO E FORMAÇÃO</w:t>
            </w: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: 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9.1 O conteúdo proposto se articula com o currículo do(s) curso(s) do câmpus?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9.2 As metas e objetivos estabelecidos correspondem aos PPC´s e/ou PPPI?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9.3 Contempla fundamentos da indissociabilidade em articulação com os PPC´s?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(   ) 2,0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Parcialmente (   ) 1,0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Não atende (   ) 0,0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10. VINCULAÇÃO PPPI E PDI (</w:t>
            </w: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A proposta busca atender as seguintes metas estabelecidas para o período 2019-2023: a) implementar pelo menos um curso de Formação Inicial ou Formação Continuada por ano, concebidos na perspectiva da formação integrada, por Campus; b) implementar, no mínimo, um projeto de ação social, necessariamente articulado com as demandas sociais, que tenha relação com ensino, com pesquisa e/ou com extensão em cada Campus/Departamento de Áreas Acadêmicas; c) Ampliar a oferta de cursos de extensão nas modalidades de cursos livres, formação inicial e formação continuada) d) Desenvolver pelo menos um projeto de extensão por curso, voltados para o atendimento de demandas de </w:t>
            </w:r>
            <w:r>
              <w:rPr>
                <w:rFonts w:ascii="Times New Roman" w:hAnsi="Times New Roman"/>
                <w:w w:val="0"/>
                <w:sz w:val="20"/>
                <w:szCs w:val="20"/>
              </w:rPr>
              <w:lastRenderedPageBreak/>
              <w:t>grupos sociais em estado de vulnerabilidade social, articulando, dentre outros, projetos integradores de ensino e pesquisa, estágios e eventos.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lastRenderedPageBreak/>
              <w:t>CONCLUSÃO DO CRITÉRIO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(   ) 2,0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Parcialmente (   ) 1,0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Não atende (   ) 0,0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br w:type="page"/>
            </w:r>
            <w:r>
              <w:rPr>
                <w:rFonts w:ascii="Times New Roman" w:hAnsi="Times New Roman"/>
                <w:w w:val="0"/>
                <w:sz w:val="20"/>
                <w:szCs w:val="20"/>
              </w:rPr>
              <w:br w:type="page"/>
            </w: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11.</w:t>
            </w: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VIABILIDADE ORÇAMENTÁRIA DA PROPOSTA (</w:t>
            </w:r>
            <w:r>
              <w:rPr>
                <w:rFonts w:ascii="Times New Roman" w:hAnsi="Times New Roman"/>
                <w:w w:val="0"/>
                <w:sz w:val="20"/>
                <w:szCs w:val="20"/>
              </w:rPr>
              <w:t>Quando for o caso, a Direção-Geral ao assinar o documento se compromete em atender as demandas orçamentárias, administrativas e/ou logísticas apresentadas no plano de trabalho e/ou de acordo com as observações indicadas neste parecer.)</w:t>
            </w:r>
          </w:p>
        </w:tc>
      </w:tr>
      <w:tr w:rsidR="00406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) De acordo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) Fazer adequações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 ) Sem viabilidade </w:t>
            </w:r>
          </w:p>
        </w:tc>
      </w:tr>
      <w:tr w:rsidR="00406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12. PÚBLICO (</w:t>
            </w:r>
            <w:r>
              <w:rPr>
                <w:rFonts w:ascii="Times New Roman" w:hAnsi="Times New Roman"/>
                <w:w w:val="0"/>
                <w:sz w:val="20"/>
                <w:szCs w:val="20"/>
              </w:rPr>
              <w:t>As Ações de Extensão são de oferta pública, destinadas, prioritariamente, a candidatos/as da comunidade externa. Para a comunidade interna podem ser destinadas, no máximo, 20% das vagas ofertadas, independente do tipo de Ação.)</w:t>
            </w:r>
          </w:p>
        </w:tc>
      </w:tr>
      <w:tr w:rsidR="00406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(   )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Não atende (   )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13. VIABILIDADE DE USO DOS ESPAÇOS FÍSICOS E EQUIPAMENTOS VINCULADOS À REITORIA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(   )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com adequações (   )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Não atende (   )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14. FORMALIZAÇÃO DE INSTRUMENTO JURÍDICO (</w:t>
            </w:r>
            <w:r>
              <w:rPr>
                <w:rFonts w:ascii="Times New Roman" w:hAnsi="Times New Roman"/>
                <w:w w:val="0"/>
                <w:sz w:val="20"/>
                <w:szCs w:val="20"/>
              </w:rPr>
              <w:t>cf. art.4ª IN 04/2019/PROEX)</w:t>
            </w:r>
          </w:p>
        </w:tc>
      </w:tr>
      <w:tr w:rsidR="00406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318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(   )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Parcialmente (   )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Não atende (   )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Não se aplica (   )</w:t>
            </w:r>
          </w:p>
        </w:tc>
      </w:tr>
      <w:tr w:rsidR="00406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 xml:space="preserve">15. CHAMADA PÚBLICA </w:t>
            </w:r>
            <w:r>
              <w:rPr>
                <w:rFonts w:ascii="Times New Roman" w:hAnsi="Times New Roman"/>
                <w:w w:val="0"/>
                <w:sz w:val="20"/>
                <w:szCs w:val="20"/>
              </w:rPr>
              <w:t>(Se a proposta implica em seleção de público, a chamada é obrigatória)</w:t>
            </w:r>
          </w:p>
        </w:tc>
      </w:tr>
      <w:tr w:rsidR="00406CAC" w:rsidTr="001372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CA3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C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(   )</w:t>
            </w:r>
          </w:p>
          <w:p w:rsidR="00406CAC" w:rsidRDefault="00406CAC" w:rsidP="00C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Não atende (   )</w:t>
            </w:r>
          </w:p>
        </w:tc>
      </w:tr>
    </w:tbl>
    <w:p w:rsidR="00406CAC" w:rsidRDefault="00406CAC" w:rsidP="00CA31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w w:val="0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406CAC">
        <w:tblPrEx>
          <w:tblCellMar>
            <w:top w:w="0" w:type="dxa"/>
            <w:bottom w:w="0" w:type="dxa"/>
          </w:tblCellMar>
        </w:tblPrEx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</w:tcPr>
          <w:p w:rsidR="00406CAC" w:rsidRDefault="00406CAC" w:rsidP="00C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CRITÉRIOS PARA APROVAÇÃO</w:t>
            </w:r>
          </w:p>
          <w:p w:rsidR="00406CAC" w:rsidRDefault="00406CAC" w:rsidP="00C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 PROPOSTA SERÁ CONSIDERADA APROVADA SE ATINGIR O MÍNIMO DE 10 PONTOS (CRITÉRIOS 01 A 10) E ATENDER OBRIGATORIAMENTE AOS ITENS 11 E 12  E, QUANDO</w:t>
            </w:r>
            <w:r w:rsidR="00137262">
              <w:rPr>
                <w:rFonts w:ascii="Times New Roman" w:hAnsi="Times New Roman"/>
                <w:w w:val="0"/>
                <w:sz w:val="20"/>
                <w:szCs w:val="20"/>
              </w:rPr>
              <w:t xml:space="preserve"> FOR O CASO, AOS ITENS 13 A 15.</w:t>
            </w:r>
          </w:p>
          <w:p w:rsidR="00406CAC" w:rsidRDefault="00406CAC" w:rsidP="00C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RESULTADO:</w:t>
            </w:r>
          </w:p>
          <w:p w:rsidR="00406CAC" w:rsidRDefault="00406CAC" w:rsidP="00C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Ação de Extensão: (   ) aprovada (   ) aprovada com ressalvas (   ) não aprovada </w:t>
            </w:r>
          </w:p>
          <w:p w:rsidR="00CA319A" w:rsidRDefault="00CA319A" w:rsidP="00C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</w:p>
          <w:p w:rsidR="00406CAC" w:rsidRDefault="00406CAC" w:rsidP="00C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br w:type="page"/>
            </w: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OBSERVAÇÕES/RECOMENDAÇÕES:</w:t>
            </w:r>
          </w:p>
          <w:p w:rsidR="00CA319A" w:rsidRPr="00137262" w:rsidRDefault="00CA319A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</w:p>
        </w:tc>
      </w:tr>
    </w:tbl>
    <w:p w:rsidR="00406CAC" w:rsidRDefault="00406CAC" w:rsidP="00511E5B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  <w:w w:val="0"/>
          <w:sz w:val="20"/>
          <w:szCs w:val="20"/>
        </w:rPr>
      </w:pPr>
    </w:p>
    <w:p w:rsidR="00406CAC" w:rsidRDefault="00406CAC" w:rsidP="00511E5B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i/>
          <w:iCs/>
          <w:color w:val="000000"/>
          <w:w w:val="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w w:val="0"/>
          <w:sz w:val="20"/>
          <w:szCs w:val="20"/>
        </w:rPr>
        <w:t>(assinado eletronicamente)</w:t>
      </w:r>
    </w:p>
    <w:p w:rsidR="00406CAC" w:rsidRPr="00137262" w:rsidRDefault="00406CAC" w:rsidP="00137262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  <w:w w:val="0"/>
          <w:sz w:val="20"/>
          <w:szCs w:val="20"/>
        </w:rPr>
      </w:pPr>
      <w:r>
        <w:rPr>
          <w:rFonts w:ascii="Times New Roman" w:hAnsi="Times New Roman"/>
          <w:color w:val="000000"/>
          <w:w w:val="0"/>
          <w:sz w:val="20"/>
          <w:szCs w:val="20"/>
        </w:rPr>
        <w:t>COEXT/DAS/PROEX</w:t>
      </w:r>
    </w:p>
    <w:sectPr w:rsidR="00406CAC" w:rsidRPr="00137262" w:rsidSect="00131872">
      <w:headerReference w:type="default" r:id="rId8"/>
      <w:footerReference w:type="default" r:id="rId9"/>
      <w:pgSz w:w="12240" w:h="15840"/>
      <w:pgMar w:top="2127" w:right="1701" w:bottom="1417" w:left="1701" w:header="720" w:footer="5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CAC" w:rsidRDefault="00406CAC" w:rsidP="00F229E9">
      <w:pPr>
        <w:spacing w:after="0" w:line="240" w:lineRule="auto"/>
      </w:pPr>
      <w:r>
        <w:separator/>
      </w:r>
    </w:p>
  </w:endnote>
  <w:endnote w:type="continuationSeparator" w:id="0">
    <w:p w:rsidR="00406CAC" w:rsidRDefault="00406CAC" w:rsidP="00F22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Liberation Sans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872" w:rsidRDefault="00131872" w:rsidP="00131872">
    <w:pPr>
      <w:pStyle w:val="Rodap"/>
      <w:jc w:val="center"/>
      <w:rPr>
        <w:rFonts w:cs="Tahoma"/>
        <w:sz w:val="18"/>
        <w:szCs w:val="18"/>
      </w:rPr>
    </w:pPr>
  </w:p>
  <w:p w:rsidR="00131872" w:rsidRDefault="00131872" w:rsidP="00131872">
    <w:pPr>
      <w:pStyle w:val="Rodap"/>
      <w:jc w:val="center"/>
      <w:rPr>
        <w:rFonts w:cs="Tahoma"/>
        <w:sz w:val="18"/>
        <w:szCs w:val="18"/>
      </w:rPr>
    </w:pPr>
  </w:p>
  <w:p w:rsidR="00131872" w:rsidRDefault="00131872" w:rsidP="00131872">
    <w:pPr>
      <w:pStyle w:val="Rodap"/>
      <w:jc w:val="center"/>
    </w:pPr>
    <w:r>
      <w:rPr>
        <w:rFonts w:cs="Tahoma"/>
        <w:sz w:val="18"/>
        <w:szCs w:val="18"/>
      </w:rPr>
      <w:t>Pró-Reitoria de Extensão do Instituto Federal de Educação, Ciência e Tecnologia de Goiás</w:t>
    </w:r>
  </w:p>
  <w:p w:rsidR="00131872" w:rsidRDefault="00131872" w:rsidP="00131872">
    <w:pPr>
      <w:pStyle w:val="Rodap"/>
      <w:jc w:val="center"/>
    </w:pPr>
    <w:r>
      <w:rPr>
        <w:sz w:val="18"/>
        <w:szCs w:val="18"/>
      </w:rPr>
      <w:t>Avenida Assis Chateaubriand, nº 1658, Setor Oeste. CEP: 74.130-012. Goiânia-GO</w:t>
    </w:r>
  </w:p>
  <w:p w:rsidR="00131872" w:rsidRDefault="00131872" w:rsidP="00131872">
    <w:pPr>
      <w:pStyle w:val="Rodap"/>
      <w:jc w:val="center"/>
    </w:pPr>
    <w:r>
      <w:rPr>
        <w:sz w:val="18"/>
        <w:szCs w:val="18"/>
      </w:rPr>
      <w:t>Fone: (62) 3612.2200 E-mail: proex@ifg.edu.br</w:t>
    </w:r>
  </w:p>
  <w:p w:rsidR="00131872" w:rsidRDefault="001318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CAC" w:rsidRDefault="00406CAC" w:rsidP="00F229E9">
      <w:pPr>
        <w:spacing w:after="0" w:line="240" w:lineRule="auto"/>
      </w:pPr>
      <w:r>
        <w:separator/>
      </w:r>
    </w:p>
  </w:footnote>
  <w:footnote w:type="continuationSeparator" w:id="0">
    <w:p w:rsidR="00406CAC" w:rsidRDefault="00406CAC" w:rsidP="00F22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9E9" w:rsidRDefault="00AE72D6" w:rsidP="00F229E9">
    <w:pPr>
      <w:pStyle w:val="Cabealho"/>
    </w:pPr>
    <w:r>
      <w:rPr>
        <w:noProof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-165100</wp:posOffset>
          </wp:positionH>
          <wp:positionV relativeFrom="paragraph">
            <wp:posOffset>-168275</wp:posOffset>
          </wp:positionV>
          <wp:extent cx="2056130" cy="69278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" t="-69" r="-23" b="-69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6927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8240" behindDoc="0" locked="0" layoutInCell="1" allowOverlap="1">
              <wp:simplePos x="0" y="0"/>
              <wp:positionH relativeFrom="column">
                <wp:posOffset>1519555</wp:posOffset>
              </wp:positionH>
              <wp:positionV relativeFrom="paragraph">
                <wp:posOffset>-107315</wp:posOffset>
              </wp:positionV>
              <wp:extent cx="4133215" cy="72644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215" cy="7264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9E9" w:rsidRDefault="00F229E9" w:rsidP="00F229E9">
                          <w:pPr>
                            <w:pStyle w:val="logo"/>
                            <w:spacing w:before="120"/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PRÓ-REITORIA DE EXTENSÃO</w:t>
                          </w:r>
                        </w:p>
                        <w:p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sz w:val="16"/>
                              <w:szCs w:val="16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19.65pt;margin-top:-8.45pt;width:325.45pt;height:57.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" stroked="f">
              <v:fill opacity="0"/>
              <v:textbox inset=".1pt,.1pt,.1pt,.1pt">
                <w:txbxContent>
                  <w:p w:rsidR="00F229E9" w:rsidRDefault="00F229E9" w:rsidP="00F229E9">
                    <w:pPr>
                      <w:pStyle w:val="logo"/>
                      <w:spacing w:before="120"/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F229E9" w:rsidRDefault="00F229E9" w:rsidP="00F229E9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:rsidR="00F229E9" w:rsidRDefault="00F229E9" w:rsidP="00F229E9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 w:rsidR="00F229E9" w:rsidRDefault="00F229E9" w:rsidP="00F229E9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PRÓ-REITORIA DE EXTENSÃO</w:t>
                    </w:r>
                  </w:p>
                  <w:p w:rsidR="00F229E9" w:rsidRDefault="00F229E9" w:rsidP="00F229E9">
                    <w:pPr>
                      <w:pStyle w:val="logo"/>
                    </w:pPr>
                    <w:r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</w:rPr>
                      <w:t xml:space="preserve">               </w:t>
                    </w:r>
                  </w:p>
                </w:txbxContent>
              </v:textbox>
            </v:shape>
          </w:pict>
        </mc:Fallback>
      </mc:AlternateContent>
    </w:r>
  </w:p>
  <w:p w:rsidR="00F229E9" w:rsidRDefault="00F229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C5FDB"/>
    <w:multiLevelType w:val="singleLevel"/>
    <w:tmpl w:val="308AA2D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4FBD5CB4"/>
    <w:multiLevelType w:val="singleLevel"/>
    <w:tmpl w:val="96408FC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27"/>
    <w:rsid w:val="00024668"/>
    <w:rsid w:val="000564C8"/>
    <w:rsid w:val="000669E9"/>
    <w:rsid w:val="00074365"/>
    <w:rsid w:val="000C7C39"/>
    <w:rsid w:val="000E65E4"/>
    <w:rsid w:val="00112C39"/>
    <w:rsid w:val="00131872"/>
    <w:rsid w:val="00137262"/>
    <w:rsid w:val="0014382F"/>
    <w:rsid w:val="001844A6"/>
    <w:rsid w:val="00207427"/>
    <w:rsid w:val="00213AE0"/>
    <w:rsid w:val="002525AF"/>
    <w:rsid w:val="0034758C"/>
    <w:rsid w:val="003E063B"/>
    <w:rsid w:val="00406CAC"/>
    <w:rsid w:val="00424EFA"/>
    <w:rsid w:val="00454E69"/>
    <w:rsid w:val="00456679"/>
    <w:rsid w:val="004779FA"/>
    <w:rsid w:val="004D69E5"/>
    <w:rsid w:val="00511E5B"/>
    <w:rsid w:val="00587BE0"/>
    <w:rsid w:val="005D24BB"/>
    <w:rsid w:val="006745E8"/>
    <w:rsid w:val="00681F53"/>
    <w:rsid w:val="006A6921"/>
    <w:rsid w:val="006F1A73"/>
    <w:rsid w:val="00715C93"/>
    <w:rsid w:val="0073180D"/>
    <w:rsid w:val="008775E4"/>
    <w:rsid w:val="008B09F3"/>
    <w:rsid w:val="009708BF"/>
    <w:rsid w:val="00971DB9"/>
    <w:rsid w:val="00AC01E3"/>
    <w:rsid w:val="00AE0081"/>
    <w:rsid w:val="00AE72D6"/>
    <w:rsid w:val="00BA62C4"/>
    <w:rsid w:val="00BE4470"/>
    <w:rsid w:val="00C1560C"/>
    <w:rsid w:val="00C24D6E"/>
    <w:rsid w:val="00C42347"/>
    <w:rsid w:val="00C44F1D"/>
    <w:rsid w:val="00C60584"/>
    <w:rsid w:val="00C65BF4"/>
    <w:rsid w:val="00C80099"/>
    <w:rsid w:val="00CA1AEF"/>
    <w:rsid w:val="00CA319A"/>
    <w:rsid w:val="00CC5222"/>
    <w:rsid w:val="00CD3B5A"/>
    <w:rsid w:val="00CF00AA"/>
    <w:rsid w:val="00D43B43"/>
    <w:rsid w:val="00D505C8"/>
    <w:rsid w:val="00D53BD1"/>
    <w:rsid w:val="00DA0917"/>
    <w:rsid w:val="00DD4172"/>
    <w:rsid w:val="00EF2A14"/>
    <w:rsid w:val="00F229E9"/>
    <w:rsid w:val="00F36001"/>
    <w:rsid w:val="00F563B6"/>
    <w:rsid w:val="00FD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229E9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229E9"/>
    <w:rPr>
      <w:rFonts w:cs="Times New Roman"/>
    </w:rPr>
  </w:style>
  <w:style w:type="paragraph" w:customStyle="1" w:styleId="logo">
    <w:name w:val="logo"/>
    <w:basedOn w:val="Normal"/>
    <w:rsid w:val="00F229E9"/>
    <w:pPr>
      <w:suppressAutoHyphens/>
      <w:spacing w:after="0" w:line="240" w:lineRule="auto"/>
    </w:pPr>
    <w:rPr>
      <w:rFonts w:ascii="Arial Narrow" w:hAnsi="Arial Narrow" w:cs="Arial Narro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229E9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229E9"/>
    <w:rPr>
      <w:rFonts w:cs="Times New Roman"/>
    </w:rPr>
  </w:style>
  <w:style w:type="paragraph" w:customStyle="1" w:styleId="logo">
    <w:name w:val="logo"/>
    <w:basedOn w:val="Normal"/>
    <w:rsid w:val="00F229E9"/>
    <w:pPr>
      <w:suppressAutoHyphens/>
      <w:spacing w:after="0" w:line="240" w:lineRule="auto"/>
    </w:pPr>
    <w:rPr>
      <w:rFonts w:ascii="Arial Narrow" w:hAnsi="Arial Narrow" w:cs="Arial Narro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1040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Duarte Ferreira</dc:creator>
  <cp:lastModifiedBy>Emmanuel Victor Hugo Moraes</cp:lastModifiedBy>
  <cp:revision>2</cp:revision>
  <dcterms:created xsi:type="dcterms:W3CDTF">2019-11-14T14:04:00Z</dcterms:created>
  <dcterms:modified xsi:type="dcterms:W3CDTF">2019-11-14T14:04:00Z</dcterms:modified>
</cp:coreProperties>
</file>